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0E5B" w:rsidRDefault="00C201B8" w14:paraId="011B8078" w14:textId="0D6C72A8">
      <w:pPr>
        <w:spacing w:before="240" w:after="120"/>
      </w:pPr>
      <w:bookmarkStart w:name="_GoBack" w:id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1"/>
        <w:tblW w:w="9207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Pr="007A2740" w:rsidR="00DA46E2" w:rsidTr="741D46E5" w14:paraId="20787240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171C36CA" w14:textId="77777777">
            <w:pPr>
              <w:rPr>
                <w:b/>
              </w:rPr>
            </w:pPr>
            <w:r w:rsidRPr="007A2740"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984338" w:rsidP="00984338" w:rsidRDefault="00984338" w14:paraId="06242AA8" w14:textId="77777777">
            <w:r w:rsidRPr="007A2740">
              <w:t>Pearson BTEC Level 3 National Diploma in Travel</w:t>
            </w:r>
          </w:p>
          <w:p w:rsidRPr="007A2740" w:rsidR="00984338" w:rsidP="00984338" w:rsidRDefault="00984338" w14:paraId="348519D1" w14:textId="77777777">
            <w:r w:rsidRPr="007A2740">
              <w:t>and Tourism</w:t>
            </w:r>
          </w:p>
          <w:p w:rsidRPr="007A2740" w:rsidR="00984338" w:rsidP="00984338" w:rsidRDefault="00984338" w14:paraId="713C35E6" w14:textId="77777777">
            <w:r w:rsidRPr="007A2740">
              <w:t>Pearson BTEC Level 3 National Extended Diploma in Travel</w:t>
            </w:r>
          </w:p>
          <w:p w:rsidRPr="007A2740" w:rsidR="00984338" w:rsidP="00984338" w:rsidRDefault="00984338" w14:paraId="2DECA3A1" w14:textId="77777777">
            <w:r w:rsidRPr="007A2740">
              <w:t>and Tourism</w:t>
            </w:r>
          </w:p>
          <w:p w:rsidRPr="007A2740" w:rsidR="00984338" w:rsidP="00984338" w:rsidRDefault="00984338" w14:paraId="6A4E20B1" w14:textId="77777777"/>
          <w:p w:rsidRPr="007A2740" w:rsidR="00984338" w:rsidP="00984338" w:rsidRDefault="00984338" w14:paraId="524911E6" w14:textId="77777777">
            <w:r w:rsidRPr="007A2740">
              <w:rPr>
                <w:b/>
              </w:rPr>
              <w:t>(Note to Assessor; please delete as appropriate)</w:t>
            </w:r>
          </w:p>
          <w:p w:rsidRPr="007A2740" w:rsidR="00DA46E2" w:rsidP="00DA46E2" w:rsidRDefault="00DA46E2" w14:paraId="306EA9E5" w14:textId="77777777"/>
        </w:tc>
      </w:tr>
      <w:tr w:rsidRPr="007A2740" w:rsidR="00DA46E2" w:rsidTr="741D46E5" w14:paraId="1EF5441F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47C3B7FC" w14:textId="77777777">
            <w:pPr>
              <w:rPr>
                <w:b/>
              </w:rPr>
            </w:pPr>
            <w:r w:rsidRPr="007A2740">
              <w:rPr>
                <w:b/>
              </w:rPr>
              <w:t>Unit number and title</w:t>
            </w:r>
          </w:p>
          <w:p w:rsidRPr="007A2740" w:rsidR="00DA46E2" w:rsidP="00DA46E2" w:rsidRDefault="00DA46E2" w14:paraId="3A761F9E" w14:textId="77777777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DA46E2" w:rsidP="00130FA4" w:rsidRDefault="00E65C21" w14:paraId="60A7C31E" w14:textId="63D1C5D7">
            <w:r w:rsidRPr="007A2740">
              <w:t xml:space="preserve">Unit 16 </w:t>
            </w:r>
            <w:r w:rsidRPr="007A2740" w:rsidR="003E4FCF">
              <w:t>–</w:t>
            </w:r>
            <w:r w:rsidRPr="007A2740">
              <w:t xml:space="preserve"> </w:t>
            </w:r>
            <w:r w:rsidRPr="007A2740" w:rsidR="003E4FCF">
              <w:t>Researching Current Travel Trends and Key Issues in Travel and Tourism.</w:t>
            </w:r>
          </w:p>
        </w:tc>
      </w:tr>
      <w:tr w:rsidRPr="007A2740" w:rsidR="00DA46E2" w:rsidTr="741D46E5" w14:paraId="341F0972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42431428" w14:textId="69CCC722">
            <w:pPr>
              <w:rPr>
                <w:b/>
              </w:rPr>
            </w:pPr>
            <w:r w:rsidRPr="007A2740">
              <w:rPr>
                <w:b/>
              </w:rPr>
              <w:t xml:space="preserve">Learning aim(s) 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DA46E2" w:rsidP="00DA46E2" w:rsidRDefault="003E4FCF" w14:paraId="22691388" w14:textId="489C32B2">
            <w:pPr>
              <w:tabs>
                <w:tab w:val="left" w:pos="0"/>
              </w:tabs>
              <w:spacing w:before="60" w:after="60"/>
              <w:ind w:left="284" w:hanging="284"/>
              <w:rPr>
                <w:b/>
              </w:rPr>
            </w:pPr>
            <w:r w:rsidRPr="007A2740">
              <w:rPr>
                <w:b/>
              </w:rPr>
              <w:t xml:space="preserve">Learning Aim A – </w:t>
            </w:r>
            <w:r w:rsidRPr="007A2740">
              <w:t>Investigate different types of current travel trends and current key issues in travel and tourism</w:t>
            </w:r>
          </w:p>
        </w:tc>
      </w:tr>
      <w:tr w:rsidRPr="007A2740" w:rsidR="00DA46E2" w:rsidTr="741D46E5" w14:paraId="17CB6BB8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25BA275E" w14:textId="77777777">
            <w:pPr>
              <w:rPr>
                <w:b/>
              </w:rPr>
            </w:pPr>
            <w:r w:rsidRPr="007A2740"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DA46E2" w:rsidP="00130FA4" w:rsidRDefault="00984338" w14:paraId="71850987" w14:textId="5E474EF2">
            <w:pPr>
              <w:rPr>
                <w:b/>
              </w:rPr>
            </w:pPr>
            <w:r w:rsidRPr="007A2740">
              <w:rPr>
                <w:b/>
              </w:rPr>
              <w:t>Assignment 1 –</w:t>
            </w:r>
            <w:r w:rsidRPr="007A2740" w:rsidR="003E4FCF">
              <w:rPr>
                <w:b/>
              </w:rPr>
              <w:t xml:space="preserve"> </w:t>
            </w:r>
            <w:r w:rsidRPr="007A2740" w:rsidR="00C12969">
              <w:t xml:space="preserve">Current Travel Trends </w:t>
            </w:r>
            <w:r w:rsidRPr="007A2740" w:rsidR="003E4FCF">
              <w:t xml:space="preserve">and </w:t>
            </w:r>
            <w:r w:rsidRPr="007A2740" w:rsidR="00C12969">
              <w:t>Issues</w:t>
            </w:r>
          </w:p>
        </w:tc>
      </w:tr>
      <w:tr w:rsidRPr="007A2740" w:rsidR="00DA46E2" w:rsidTr="741D46E5" w14:paraId="6897283A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71F02611" w14:textId="77777777">
            <w:r w:rsidRPr="007A2740"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DA46E2" w:rsidP="00DA46E2" w:rsidRDefault="00DA46E2" w14:paraId="24F14B2B" w14:textId="5627781E">
            <w:r w:rsidR="31EB9999">
              <w:rPr/>
              <w:t xml:space="preserve">Clare Watson </w:t>
            </w:r>
          </w:p>
          <w:p w:rsidRPr="007A2740" w:rsidR="00DA46E2" w:rsidP="00DA46E2" w:rsidRDefault="00DA46E2" w14:paraId="57DD872A" w14:textId="77777777"/>
        </w:tc>
      </w:tr>
      <w:tr w:rsidRPr="007A2740" w:rsidR="00DA46E2" w:rsidTr="741D46E5" w14:paraId="07C44C5E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09EF2E56" w14:textId="77777777">
            <w:r w:rsidRPr="007A2740"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A2740" w:rsidR="00DA46E2" w:rsidP="00DA46E2" w:rsidRDefault="00DA46E2" w14:paraId="37D156FC" w14:textId="77777777"/>
          <w:p w:rsidRPr="007A2740" w:rsidR="00DA46E2" w:rsidP="00DA46E2" w:rsidRDefault="00DA46E2" w14:paraId="7502CECC" w14:textId="119212A2">
            <w:r w:rsidR="688858EF">
              <w:rPr/>
              <w:t>12</w:t>
            </w:r>
            <w:r w:rsidRPr="741D46E5" w:rsidR="688858EF">
              <w:rPr>
                <w:vertAlign w:val="superscript"/>
              </w:rPr>
              <w:t>th</w:t>
            </w:r>
            <w:r w:rsidR="688858EF">
              <w:rPr/>
              <w:t xml:space="preserve"> October 2021</w:t>
            </w:r>
          </w:p>
        </w:tc>
      </w:tr>
      <w:tr w:rsidRPr="007A2740" w:rsidR="00DA46E2" w:rsidTr="741D46E5" w14:paraId="0DE47BC9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10B26720" w14:textId="77777777">
            <w:r w:rsidRPr="007A2740"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color="000000" w:themeColor="text1" w:sz="4" w:space="0"/>
              <w:bottom w:val="single" w:color="auto" w:sz="4" w:space="0"/>
            </w:tcBorders>
            <w:tcMar/>
            <w:vAlign w:val="center"/>
          </w:tcPr>
          <w:p w:rsidRPr="007A2740" w:rsidR="00DA46E2" w:rsidP="00DA46E2" w:rsidRDefault="00DA46E2" w14:paraId="272AFA36" w14:textId="77777777"/>
          <w:p w:rsidRPr="007A2740" w:rsidR="00DA46E2" w:rsidP="00DA46E2" w:rsidRDefault="00DA46E2" w14:paraId="36CDBD50" w14:textId="773D3F33">
            <w:r w:rsidR="0B2D5DCA">
              <w:rPr/>
              <w:t>2</w:t>
            </w:r>
            <w:r w:rsidRPr="741D46E5" w:rsidR="0B2D5DCA">
              <w:rPr>
                <w:vertAlign w:val="superscript"/>
              </w:rPr>
              <w:t>nd</w:t>
            </w:r>
            <w:r w:rsidR="0B2D5DCA">
              <w:rPr/>
              <w:t xml:space="preserve"> November 2021</w:t>
            </w:r>
          </w:p>
        </w:tc>
      </w:tr>
      <w:tr w:rsidRPr="007A2740" w:rsidR="00DA46E2" w:rsidTr="741D46E5" w14:paraId="2FE2C442" w14:textId="77777777">
        <w:tc>
          <w:tcPr>
            <w:tcW w:w="920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2740" w:rsidR="00DA46E2" w:rsidP="00DA46E2" w:rsidRDefault="00DA46E2" w14:paraId="116D79B5" w14:textId="77777777"/>
        </w:tc>
      </w:tr>
      <w:tr w:rsidRPr="007A2740" w:rsidR="00DA46E2" w:rsidTr="741D46E5" w14:paraId="132865FF" w14:textId="77777777">
        <w:tc>
          <w:tcPr>
            <w:tcW w:w="92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A2740" w:rsidR="00DA46E2" w:rsidP="00DA46E2" w:rsidRDefault="00DA46E2" w14:paraId="298FF7F6" w14:textId="77777777"/>
        </w:tc>
      </w:tr>
      <w:tr w:rsidRPr="007A2740" w:rsidR="00DA46E2" w:rsidTr="741D46E5" w14:paraId="5348CD95" w14:textId="77777777">
        <w:tc>
          <w:tcPr>
            <w:tcW w:w="288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0FDDA202" w14:textId="77777777">
            <w:r w:rsidRPr="007A2740">
              <w:rPr>
                <w:b/>
              </w:rPr>
              <w:t>Vocational Scenario or Context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000000" w:themeColor="text1" w:sz="4" w:space="0"/>
            </w:tcBorders>
            <w:tcMar/>
            <w:vAlign w:val="center"/>
          </w:tcPr>
          <w:p w:rsidRPr="007A2740" w:rsidR="00DA46E2" w:rsidP="00DA46E2" w:rsidRDefault="003E4FCF" w14:paraId="449CED4F" w14:textId="09F6F5B2">
            <w:pPr>
              <w:spacing w:after="100"/>
            </w:pPr>
            <w:r w:rsidRPr="007A2740">
              <w:t>You are working a</w:t>
            </w:r>
            <w:r w:rsidRPr="007A2740" w:rsidR="00C12969">
              <w:t>s a</w:t>
            </w:r>
            <w:r w:rsidRPr="007A2740">
              <w:t xml:space="preserve"> </w:t>
            </w:r>
            <w:r w:rsidRPr="007A2740" w:rsidR="004E0118">
              <w:t xml:space="preserve">junior </w:t>
            </w:r>
            <w:r w:rsidRPr="007A2740">
              <w:t>travel writer for a weekly travel journal</w:t>
            </w:r>
            <w:r w:rsidRPr="007A2740" w:rsidR="004E0118">
              <w:t>. Part of your role is</w:t>
            </w:r>
            <w:r w:rsidRPr="007A2740" w:rsidR="00C12969">
              <w:t xml:space="preserve"> </w:t>
            </w:r>
            <w:r w:rsidRPr="007A2740" w:rsidR="004E0118">
              <w:t xml:space="preserve">to </w:t>
            </w:r>
            <w:r w:rsidRPr="007A2740" w:rsidR="00C12969">
              <w:t>research and writ</w:t>
            </w:r>
            <w:r w:rsidRPr="007A2740" w:rsidR="004E0118">
              <w:t xml:space="preserve">e </w:t>
            </w:r>
            <w:r w:rsidRPr="007A2740" w:rsidR="00C12969">
              <w:t>articles for possible publication</w:t>
            </w:r>
            <w:r w:rsidRPr="007A2740">
              <w:t xml:space="preserve">. </w:t>
            </w:r>
          </w:p>
        </w:tc>
      </w:tr>
      <w:tr w:rsidRPr="007A2740" w:rsidR="00DA46E2" w:rsidTr="741D46E5" w14:paraId="371DFEB6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2B03BDD3" w14:textId="77777777">
            <w:r w:rsidRPr="007A2740">
              <w:rPr>
                <w:b/>
              </w:rPr>
              <w:t>Task 1</w:t>
            </w:r>
          </w:p>
        </w:tc>
        <w:tc>
          <w:tcPr>
            <w:tcW w:w="6327" w:type="dxa"/>
            <w:tcBorders>
              <w:left w:val="single" w:color="000000" w:themeColor="text1" w:sz="4" w:space="0"/>
            </w:tcBorders>
            <w:tcMar/>
            <w:vAlign w:val="center"/>
          </w:tcPr>
          <w:p w:rsidRPr="007A2740" w:rsidR="006F39C0" w:rsidP="00193411" w:rsidRDefault="00C12969" w14:paraId="22DACC10" w14:textId="77777777">
            <w:r w:rsidRPr="007A2740">
              <w:t xml:space="preserve">You have been set a task to produce an article entitled ‘Current Travel Trends and Issues’. </w:t>
            </w:r>
            <w:r w:rsidRPr="007A2740" w:rsidR="00FA1336">
              <w:t>Your Manager</w:t>
            </w:r>
            <w:r w:rsidRPr="007A2740">
              <w:t xml:space="preserve"> has advised you that</w:t>
            </w:r>
            <w:r w:rsidRPr="007A2740" w:rsidR="006F39C0">
              <w:t>:</w:t>
            </w:r>
          </w:p>
          <w:p w:rsidRPr="007A2740" w:rsidR="006F39C0" w:rsidP="006F39C0" w:rsidRDefault="00C12969" w14:paraId="30E8F533" w14:textId="77777777">
            <w:pPr>
              <w:pStyle w:val="ListParagraph"/>
              <w:numPr>
                <w:ilvl w:val="0"/>
                <w:numId w:val="13"/>
              </w:numPr>
            </w:pPr>
            <w:r w:rsidRPr="007A2740">
              <w:t>‘current’ is within the last five years</w:t>
            </w:r>
            <w:r w:rsidRPr="007A2740" w:rsidR="00C07D05">
              <w:t>.</w:t>
            </w:r>
            <w:r w:rsidRPr="007A2740">
              <w:t xml:space="preserve"> </w:t>
            </w:r>
          </w:p>
          <w:p w:rsidRPr="007A2740" w:rsidR="006F39C0" w:rsidP="006F39C0" w:rsidRDefault="006F39C0" w14:paraId="2BFBFF68" w14:textId="77777777">
            <w:pPr>
              <w:pStyle w:val="ListParagraph"/>
              <w:numPr>
                <w:ilvl w:val="0"/>
                <w:numId w:val="13"/>
              </w:numPr>
            </w:pPr>
            <w:r w:rsidRPr="007A2740">
              <w:t xml:space="preserve">the two different types of travel trends and two key issues must be drawn from different areas, for example political, social, cultural, environmental, economic and technological. </w:t>
            </w:r>
          </w:p>
          <w:p w:rsidRPr="007A2740" w:rsidR="004E0118" w:rsidP="002423B0" w:rsidRDefault="006F39C0" w14:paraId="595C8237" w14:textId="7D81F83E">
            <w:pPr>
              <w:pStyle w:val="ListParagraph"/>
              <w:numPr>
                <w:ilvl w:val="0"/>
                <w:numId w:val="13"/>
              </w:numPr>
            </w:pPr>
            <w:r w:rsidRPr="007A2740">
              <w:t>one of the current trends and one current issue must provide extensive opportunities for primary and secondary research and have potential effects on a national or international scale</w:t>
            </w:r>
          </w:p>
          <w:p w:rsidRPr="007A2740" w:rsidR="006F39C0" w:rsidP="00193411" w:rsidRDefault="006F39C0" w14:paraId="701FC642" w14:textId="77777777"/>
          <w:p w:rsidRPr="007A2740" w:rsidR="00193411" w:rsidP="00193411" w:rsidRDefault="00C07D05" w14:paraId="55C99835" w14:textId="58D7D8F1">
            <w:r w:rsidRPr="007A2740">
              <w:t>In your article you must</w:t>
            </w:r>
            <w:r w:rsidRPr="007A2740" w:rsidR="00990E64">
              <w:t>:</w:t>
            </w:r>
          </w:p>
          <w:p w:rsidRPr="007A2740" w:rsidR="00990E64" w:rsidP="00193411" w:rsidRDefault="00990E64" w14:paraId="37006D2E" w14:textId="26694B1D"/>
          <w:p w:rsidRPr="007A2740" w:rsidR="006F39C0" w:rsidP="006F39C0" w:rsidRDefault="00990E64" w14:paraId="775E8E2E" w14:textId="6BAA7C20">
            <w:pPr>
              <w:pStyle w:val="ListParagraph"/>
              <w:numPr>
                <w:ilvl w:val="0"/>
                <w:numId w:val="11"/>
              </w:numPr>
            </w:pPr>
            <w:r w:rsidRPr="007A2740">
              <w:t xml:space="preserve">Explain two different types of current travel trends and two different types of current key issues that could potentially affect the travel and tourism industry. </w:t>
            </w:r>
            <w:r w:rsidRPr="007A2740" w:rsidR="004E0118">
              <w:t xml:space="preserve"> </w:t>
            </w:r>
          </w:p>
          <w:p w:rsidRPr="007A2740" w:rsidR="006F39C0" w:rsidP="002423B0" w:rsidRDefault="006F39C0" w14:paraId="33FD9024" w14:textId="77777777">
            <w:pPr>
              <w:pStyle w:val="ListParagraph"/>
            </w:pPr>
          </w:p>
          <w:p w:rsidRPr="007A2740" w:rsidR="006F39C0" w:rsidP="002423B0" w:rsidRDefault="006F39C0" w14:paraId="70B149C7" w14:textId="739E978A">
            <w:pPr>
              <w:pStyle w:val="ListParagraph"/>
              <w:numPr>
                <w:ilvl w:val="0"/>
                <w:numId w:val="11"/>
              </w:numPr>
            </w:pPr>
            <w:r w:rsidRPr="007A2740">
              <w:t>Assess and evaluate the potential effects of the two current trends and current issues, ensuring that you:</w:t>
            </w:r>
          </w:p>
          <w:p w:rsidRPr="007A2740" w:rsidR="00F80A80" w:rsidP="002423B0" w:rsidRDefault="00F80A80" w14:paraId="7244DC60" w14:textId="77777777"/>
          <w:p w:rsidRPr="007A2740" w:rsidR="00990E64" w:rsidP="00990E64" w:rsidRDefault="00292257" w14:paraId="5E0A4653" w14:textId="47A0CB06">
            <w:pPr>
              <w:pStyle w:val="ListParagraph"/>
              <w:numPr>
                <w:ilvl w:val="0"/>
                <w:numId w:val="12"/>
              </w:numPr>
            </w:pPr>
            <w:r w:rsidRPr="007A2740">
              <w:t>p</w:t>
            </w:r>
            <w:r w:rsidRPr="007A2740" w:rsidR="00990E64">
              <w:t xml:space="preserve">rovide a methodical, balanced assessment </w:t>
            </w:r>
            <w:r w:rsidRPr="007A2740" w:rsidR="006F39C0">
              <w:t xml:space="preserve">and evaluation </w:t>
            </w:r>
            <w:r w:rsidRPr="007A2740" w:rsidR="00990E64">
              <w:t>of the potential effects on the travel and tourism industry</w:t>
            </w:r>
            <w:r w:rsidRPr="007A2740" w:rsidR="00F80A80">
              <w:t xml:space="preserve"> on different scales</w:t>
            </w:r>
            <w:r w:rsidRPr="007A2740" w:rsidR="006F39C0">
              <w:t>,</w:t>
            </w:r>
            <w:r w:rsidRPr="007A2740" w:rsidR="00F80A80">
              <w:t xml:space="preserve"> including international.</w:t>
            </w:r>
          </w:p>
          <w:p w:rsidRPr="007A2740" w:rsidR="00990E64" w:rsidP="00990E64" w:rsidRDefault="005128C3" w14:paraId="7CCA9A86" w14:textId="7E998037">
            <w:pPr>
              <w:pStyle w:val="ListParagraph"/>
              <w:numPr>
                <w:ilvl w:val="0"/>
                <w:numId w:val="12"/>
              </w:numPr>
            </w:pPr>
            <w:r w:rsidRPr="007A2740">
              <w:t xml:space="preserve">make </w:t>
            </w:r>
            <w:r w:rsidRPr="007A2740" w:rsidR="00990E64">
              <w:t>judgements in terms of the scale, long</w:t>
            </w:r>
            <w:r w:rsidRPr="007A2740" w:rsidR="00F80A80">
              <w:t xml:space="preserve">evity and influence </w:t>
            </w:r>
            <w:r w:rsidRPr="007A2740" w:rsidR="006F39C0">
              <w:t xml:space="preserve">of the trends and </w:t>
            </w:r>
            <w:r w:rsidRPr="007A2740" w:rsidR="006F39C0">
              <w:lastRenderedPageBreak/>
              <w:t xml:space="preserve">issues </w:t>
            </w:r>
            <w:r w:rsidRPr="007A2740" w:rsidR="00F80A80">
              <w:t xml:space="preserve">on </w:t>
            </w:r>
            <w:r w:rsidRPr="007A2740" w:rsidR="006F39C0">
              <w:t xml:space="preserve">the </w:t>
            </w:r>
            <w:r w:rsidRPr="007A2740" w:rsidR="00F80A80">
              <w:t>development for the industry, which are supported by examples of potential effects on the industry.</w:t>
            </w:r>
          </w:p>
          <w:p w:rsidRPr="007A2740" w:rsidR="00F80A80" w:rsidP="00990E64" w:rsidRDefault="005128C3" w14:paraId="14CB5DBC" w14:textId="4F779B97">
            <w:pPr>
              <w:pStyle w:val="ListParagraph"/>
              <w:numPr>
                <w:ilvl w:val="0"/>
                <w:numId w:val="12"/>
              </w:numPr>
            </w:pPr>
            <w:r w:rsidRPr="007A2740">
              <w:t xml:space="preserve">show </w:t>
            </w:r>
            <w:r w:rsidRPr="007A2740" w:rsidR="00F80A80">
              <w:t>understanding of the interrelationships and links between key factors.</w:t>
            </w:r>
          </w:p>
          <w:p w:rsidRPr="007A2740" w:rsidR="002423B0" w:rsidP="002423B0" w:rsidRDefault="002423B0" w14:paraId="3A98BD55" w14:textId="77777777">
            <w:pPr>
              <w:pStyle w:val="ListParagraph"/>
              <w:ind w:left="1440"/>
            </w:pPr>
          </w:p>
          <w:p w:rsidRPr="007A2740" w:rsidR="00DA46E2" w:rsidP="00990E64" w:rsidRDefault="006F39C0" w14:paraId="3404CC4A" w14:textId="40E4C30A">
            <w:r w:rsidRPr="007A2740">
              <w:t>I</w:t>
            </w:r>
            <w:r w:rsidRPr="007A2740" w:rsidR="00F80A80">
              <w:t>nclude examples relevant to the travel and tourism industry or components within it throughout your article.</w:t>
            </w:r>
          </w:p>
        </w:tc>
      </w:tr>
      <w:tr w:rsidRPr="007A2740" w:rsidR="00DA46E2" w:rsidTr="741D46E5" w14:paraId="23706D4C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2740" w:rsidR="00DA46E2" w:rsidP="00DA46E2" w:rsidRDefault="00DA46E2" w14:paraId="14C15F11" w14:textId="77777777">
            <w:r w:rsidRPr="007A2740"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2740" w:rsidR="00DA46E2" w:rsidP="00DA46E2" w:rsidRDefault="00822DC5" w14:paraId="5968C593" w14:textId="5F7A4E77">
            <w:r w:rsidRPr="007A2740">
              <w:t xml:space="preserve"> Written</w:t>
            </w:r>
            <w:r w:rsidRPr="007A2740" w:rsidR="00F80A80">
              <w:t xml:space="preserve"> </w:t>
            </w:r>
            <w:r w:rsidRPr="007A2740">
              <w:t>Article</w:t>
            </w:r>
          </w:p>
        </w:tc>
      </w:tr>
      <w:tr w:rsidRPr="007A2740" w:rsidR="00DA46E2" w:rsidTr="741D46E5" w14:paraId="3190B8C5" w14:textId="77777777">
        <w:tc>
          <w:tcPr>
            <w:tcW w:w="92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A2740" w:rsidR="00DA46E2" w:rsidP="00DA46E2" w:rsidRDefault="00DA46E2" w14:paraId="2B1DCEBB" w14:textId="77777777">
            <w:r w:rsidRPr="007A2740">
              <w:rPr>
                <w:b/>
              </w:rPr>
              <w:t>Criteria covered by this task:</w:t>
            </w:r>
          </w:p>
        </w:tc>
      </w:tr>
      <w:tr w:rsidRPr="007A2740" w:rsidR="00DA46E2" w:rsidTr="741D46E5" w14:paraId="7A220093" w14:textId="77777777">
        <w:trPr>
          <w:trHeight w:val="40"/>
        </w:trPr>
        <w:tc>
          <w:tcPr>
            <w:tcW w:w="1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A2740" w:rsidR="00DA46E2" w:rsidP="00DA46E2" w:rsidRDefault="00DA46E2" w14:paraId="180D396E" w14:textId="77777777">
            <w:r w:rsidRPr="007A2740"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7A2740" w:rsidR="00DA46E2" w:rsidP="00DA46E2" w:rsidRDefault="00DA46E2" w14:paraId="4E60FEF6" w14:textId="77777777">
            <w:r w:rsidRPr="007A2740">
              <w:t>To achieve the criteria you must show that you are able to:</w:t>
            </w:r>
          </w:p>
        </w:tc>
      </w:tr>
      <w:tr w:rsidRPr="007A2740" w:rsidR="00DA46E2" w:rsidTr="741D46E5" w14:paraId="09C48EA2" w14:textId="77777777">
        <w:tc>
          <w:tcPr>
            <w:tcW w:w="1753" w:type="dxa"/>
            <w:tcBorders>
              <w:left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A2740" w:rsidR="00DA46E2" w:rsidP="00DA46E2" w:rsidRDefault="00822DC5" w14:paraId="057D061C" w14:textId="2D07C7F8">
            <w:r w:rsidRPr="007A2740">
              <w:t xml:space="preserve">A.P1 </w:t>
            </w:r>
          </w:p>
        </w:tc>
        <w:tc>
          <w:tcPr>
            <w:tcW w:w="7454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7A2740" w:rsidR="00DA46E2" w:rsidP="00DA46E2" w:rsidRDefault="00D578ED" w14:paraId="286019A5" w14:textId="2A39358B">
            <w:r w:rsidRPr="007A2740">
              <w:t xml:space="preserve">Explain two different types of current travel trends that could potentially affect the travel and tourism industry. </w:t>
            </w:r>
          </w:p>
        </w:tc>
      </w:tr>
      <w:tr w:rsidRPr="007A2740" w:rsidR="00DA46E2" w:rsidTr="741D46E5" w14:paraId="28AF70BE" w14:textId="77777777">
        <w:tc>
          <w:tcPr>
            <w:tcW w:w="175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A2740" w:rsidR="00DA46E2" w:rsidP="00DA46E2" w:rsidRDefault="00822DC5" w14:paraId="54A09F76" w14:textId="39477307">
            <w:r w:rsidRPr="007A2740">
              <w:t>A.P2</w:t>
            </w:r>
          </w:p>
        </w:tc>
        <w:tc>
          <w:tcPr>
            <w:tcW w:w="7454" w:type="dxa"/>
            <w:gridSpan w:val="2"/>
            <w:tcBorders>
              <w:left w:val="single" w:color="auto" w:sz="4" w:space="0"/>
              <w:bottom w:val="single" w:color="000000" w:themeColor="text1" w:sz="4" w:space="0"/>
            </w:tcBorders>
            <w:tcMar/>
            <w:vAlign w:val="center"/>
          </w:tcPr>
          <w:p w:rsidRPr="007A2740" w:rsidR="00DA46E2" w:rsidP="00DA46E2" w:rsidRDefault="00D578ED" w14:paraId="31125E11" w14:textId="06B672A4">
            <w:r w:rsidRPr="007A2740">
              <w:t xml:space="preserve">Explain two different types of current key issues that could potentially affect the travel and tourism industry. </w:t>
            </w:r>
          </w:p>
        </w:tc>
      </w:tr>
      <w:tr w:rsidRPr="007A2740" w:rsidR="00DA46E2" w:rsidTr="741D46E5" w14:paraId="2DC80DF3" w14:textId="77777777">
        <w:tc>
          <w:tcPr>
            <w:tcW w:w="1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A2740" w:rsidR="00DA46E2" w:rsidP="00DA46E2" w:rsidRDefault="00822DC5" w14:paraId="6D84F632" w14:textId="788630EA">
            <w:r w:rsidRPr="007A2740">
              <w:t>A.M1</w:t>
            </w:r>
          </w:p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DA46E2" w:rsidP="00DA46E2" w:rsidRDefault="00D578ED" w14:paraId="20E5DFD1" w14:textId="23CC9941">
            <w:pPr>
              <w:rPr>
                <w:bCs/>
              </w:rPr>
            </w:pPr>
            <w:r w:rsidRPr="007A2740">
              <w:rPr>
                <w:bCs/>
              </w:rPr>
              <w:t>Assess the potential effects that two different types of current travel trends and two current key issues could have on the travel and tourism industry.</w:t>
            </w:r>
          </w:p>
        </w:tc>
      </w:tr>
      <w:tr w:rsidRPr="007A2740" w:rsidR="00DA46E2" w:rsidTr="741D46E5" w14:paraId="369A0CB1" w14:textId="77777777">
        <w:trPr>
          <w:trHeight w:val="696"/>
        </w:trPr>
        <w:tc>
          <w:tcPr>
            <w:tcW w:w="1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A2740" w:rsidR="00DA46E2" w:rsidP="00DA46E2" w:rsidRDefault="00822DC5" w14:paraId="6ECBDF84" w14:textId="09B7B786">
            <w:r w:rsidRPr="007A2740">
              <w:t>A.D1</w:t>
            </w:r>
          </w:p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A2740" w:rsidR="00DA46E2" w:rsidP="00DA46E2" w:rsidRDefault="00D578ED" w14:paraId="1E4ACCA8" w14:textId="13110CD8">
            <w:pPr>
              <w:rPr>
                <w:bCs/>
              </w:rPr>
            </w:pPr>
            <w:r w:rsidRPr="007A2740">
              <w:rPr>
                <w:bCs/>
              </w:rPr>
              <w:t xml:space="preserve">Evaluate the potential effects of two different types of </w:t>
            </w:r>
            <w:r w:rsidRPr="007A2740" w:rsidR="007324A7">
              <w:rPr>
                <w:bCs/>
              </w:rPr>
              <w:t xml:space="preserve">current travel trends and two current key issues on the travel and tourism industry. </w:t>
            </w:r>
          </w:p>
        </w:tc>
      </w:tr>
      <w:tr w:rsidRPr="007A2740" w:rsidR="00DA46E2" w:rsidTr="741D46E5" w14:paraId="6CA6BB11" w14:textId="77777777">
        <w:trPr>
          <w:trHeight w:val="60"/>
        </w:trPr>
        <w:tc>
          <w:tcPr>
            <w:tcW w:w="2880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2740" w:rsidR="00DA46E2" w:rsidP="00DA46E2" w:rsidRDefault="00DA46E2" w14:paraId="03DCC3D1" w14:textId="77777777">
            <w:pPr>
              <w:rPr>
                <w:color w:val="auto"/>
              </w:rPr>
            </w:pPr>
            <w:r w:rsidRPr="007A2740">
              <w:rPr>
                <w:b/>
                <w:color w:val="auto"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color="000000" w:themeColor="text1" w:sz="4" w:space="0"/>
            </w:tcBorders>
            <w:tcMar/>
          </w:tcPr>
          <w:p w:rsidRPr="007A2740" w:rsidR="00B20F9A" w:rsidP="00C64AD3" w:rsidRDefault="00B20F9A" w14:paraId="08119E05" w14:textId="2AD17D67">
            <w:pPr>
              <w:jc w:val="both"/>
              <w:rPr>
                <w:b/>
                <w:bCs/>
                <w:color w:val="auto"/>
              </w:rPr>
            </w:pPr>
            <w:r w:rsidRPr="007A2740">
              <w:rPr>
                <w:b/>
                <w:bCs/>
                <w:color w:val="auto"/>
              </w:rPr>
              <w:t>Textbooks</w:t>
            </w:r>
          </w:p>
          <w:p w:rsidRPr="007A2740" w:rsidR="003B38CB" w:rsidP="003B38CB" w:rsidRDefault="003B38CB" w14:paraId="7C411987" w14:textId="77777777">
            <w:pPr>
              <w:rPr>
                <w:color w:val="auto"/>
              </w:rPr>
            </w:pPr>
            <w:r w:rsidRPr="007A2740">
              <w:rPr>
                <w:color w:val="auto"/>
              </w:rPr>
              <w:t xml:space="preserve">Dale, G. (2010) </w:t>
            </w:r>
            <w:r w:rsidRPr="007A2740">
              <w:rPr>
                <w:i/>
                <w:iCs/>
                <w:color w:val="auto"/>
              </w:rPr>
              <w:t xml:space="preserve">BTEC Level 3 National Travel and Tourism Student Book 2, </w:t>
            </w:r>
            <w:r w:rsidRPr="007A2740">
              <w:rPr>
                <w:color w:val="auto"/>
              </w:rPr>
              <w:t>Pearson, 978 1846907284</w:t>
            </w:r>
          </w:p>
          <w:p w:rsidRPr="007A2740" w:rsidR="003B38CB" w:rsidP="00C64AD3" w:rsidRDefault="003B38CB" w14:paraId="64FE692F" w14:textId="0F16268A">
            <w:pPr>
              <w:jc w:val="both"/>
              <w:rPr>
                <w:color w:val="auto"/>
              </w:rPr>
            </w:pPr>
          </w:p>
          <w:p w:rsidRPr="007A2740" w:rsidR="003B38CB" w:rsidP="003B38CB" w:rsidRDefault="003B38CB" w14:paraId="5590EBD8" w14:textId="77777777">
            <w:pPr>
              <w:rPr>
                <w:rFonts w:eastAsiaTheme="minorHAnsi" w:cstheme="minorBidi"/>
                <w:color w:val="auto"/>
                <w:lang w:eastAsia="en-US"/>
              </w:rPr>
            </w:pPr>
            <w:r w:rsidRPr="007A2740">
              <w:rPr>
                <w:rFonts w:eastAsiaTheme="minorHAnsi" w:cstheme="minorBidi"/>
                <w:color w:val="auto"/>
                <w:lang w:eastAsia="en-US"/>
              </w:rPr>
              <w:t xml:space="preserve">Brunt, P, Horner and Semley, N (2017). </w:t>
            </w:r>
            <w:r w:rsidRPr="007A2740">
              <w:rPr>
                <w:rFonts w:eastAsiaTheme="minorHAnsi" w:cstheme="minorBidi"/>
                <w:i/>
                <w:iCs/>
                <w:color w:val="auto"/>
                <w:lang w:eastAsia="en-US"/>
              </w:rPr>
              <w:t>Research Methods in Tourism, Hospitality &amp; Events Managemen</w:t>
            </w:r>
            <w:r w:rsidRPr="007A2740">
              <w:rPr>
                <w:rFonts w:eastAsiaTheme="minorHAnsi" w:cstheme="minorBidi"/>
                <w:color w:val="auto"/>
                <w:lang w:eastAsia="en-US"/>
              </w:rPr>
              <w:t>t, Sage,978 1473919150</w:t>
            </w:r>
          </w:p>
          <w:p w:rsidRPr="007A2740" w:rsidR="003B38CB" w:rsidP="003B38CB" w:rsidRDefault="003B38CB" w14:paraId="33B490A4" w14:textId="77777777">
            <w:pPr>
              <w:rPr>
                <w:color w:val="auto"/>
              </w:rPr>
            </w:pPr>
          </w:p>
          <w:p w:rsidRPr="007A2740" w:rsidR="003B38CB" w:rsidP="003B38CB" w:rsidRDefault="003B38CB" w14:paraId="311DAEE2" w14:textId="77777777">
            <w:pPr>
              <w:rPr>
                <w:rFonts w:eastAsiaTheme="minorHAnsi" w:cstheme="minorBidi"/>
                <w:color w:val="auto"/>
                <w:lang w:eastAsia="en-US"/>
              </w:rPr>
            </w:pPr>
            <w:r w:rsidRPr="007A2740">
              <w:rPr>
                <w:rFonts w:eastAsiaTheme="minorHAnsi" w:cstheme="minorBidi"/>
                <w:color w:val="auto"/>
                <w:lang w:eastAsia="en-US"/>
              </w:rPr>
              <w:t xml:space="preserve">Durbarry, R (2017). </w:t>
            </w:r>
            <w:r w:rsidRPr="007A2740">
              <w:rPr>
                <w:rFonts w:eastAsiaTheme="minorHAnsi" w:cstheme="minorBidi"/>
                <w:i/>
                <w:iCs/>
                <w:color w:val="auto"/>
                <w:lang w:eastAsia="en-US"/>
              </w:rPr>
              <w:t>Research Methods for Tourism Students</w:t>
            </w:r>
            <w:r w:rsidRPr="007A2740">
              <w:rPr>
                <w:rFonts w:eastAsiaTheme="minorHAnsi" w:cstheme="minorBidi"/>
                <w:color w:val="auto"/>
                <w:lang w:eastAsia="en-US"/>
              </w:rPr>
              <w:t xml:space="preserve">,  Routledge, </w:t>
            </w:r>
            <w:r w:rsidRPr="007A2740">
              <w:rPr>
                <w:rFonts w:eastAsiaTheme="minorHAnsi" w:cstheme="minorBidi"/>
                <w:color w:val="333333"/>
                <w:shd w:val="clear" w:color="auto" w:fill="FFFFFF"/>
                <w:lang w:eastAsia="en-US"/>
              </w:rPr>
              <w:t>9780415673198</w:t>
            </w:r>
          </w:p>
          <w:p w:rsidRPr="007A2740" w:rsidR="003B38CB" w:rsidP="00C64AD3" w:rsidRDefault="003B38CB" w14:paraId="5FD13647" w14:textId="77777777">
            <w:pPr>
              <w:jc w:val="both"/>
              <w:rPr>
                <w:color w:val="auto"/>
              </w:rPr>
            </w:pPr>
          </w:p>
          <w:p w:rsidRPr="007A2740" w:rsidR="003B38CB" w:rsidP="003B38CB" w:rsidRDefault="003B38CB" w14:paraId="3F71E709" w14:textId="77777777">
            <w:pPr>
              <w:jc w:val="both"/>
              <w:rPr>
                <w:rFonts w:cs="Arial"/>
                <w:b/>
                <w:bCs/>
                <w:color w:val="auto"/>
                <w:shd w:val="clear" w:color="auto" w:fill="FFFFFF"/>
              </w:rPr>
            </w:pPr>
            <w:r w:rsidRPr="007A2740">
              <w:rPr>
                <w:rFonts w:cs="Arial"/>
                <w:b/>
                <w:bCs/>
                <w:color w:val="auto"/>
                <w:shd w:val="clear" w:color="auto" w:fill="FFFFFF"/>
              </w:rPr>
              <w:t xml:space="preserve">Websites. E.g. </w:t>
            </w:r>
          </w:p>
          <w:p w:rsidRPr="007A2740" w:rsidR="003B38CB" w:rsidP="003B38CB" w:rsidRDefault="00E3791C" w14:paraId="0FB90AB5" w14:textId="77777777">
            <w:hyperlink w:history="1" r:id="rId7">
              <w:r w:rsidRPr="007A2740" w:rsidR="003B38CB">
                <w:rPr>
                  <w:color w:val="4472C4" w:themeColor="accent5"/>
                  <w:u w:val="single"/>
                </w:rPr>
                <w:t>https://www.visitbritain.org/inbound-tourism-trends</w:t>
              </w:r>
            </w:hyperlink>
            <w:r w:rsidRPr="007A2740" w:rsidR="003B38CB">
              <w:rPr>
                <w:color w:val="0000FF"/>
                <w:u w:val="single"/>
              </w:rPr>
              <w:t xml:space="preserve"> - </w:t>
            </w:r>
            <w:r w:rsidRPr="007A2740" w:rsidR="003B38CB">
              <w:rPr>
                <w:color w:val="auto"/>
              </w:rPr>
              <w:t>Visit Britain – Inbound tourism trends report</w:t>
            </w:r>
          </w:p>
          <w:p w:rsidRPr="007A2740" w:rsidR="003B38CB" w:rsidP="003B38CB" w:rsidRDefault="003B38CB" w14:paraId="48DC6B57" w14:textId="77777777"/>
          <w:p w:rsidRPr="007A2740" w:rsidR="003B38CB" w:rsidP="003B38CB" w:rsidRDefault="00E3791C" w14:paraId="4B0EBB2D" w14:textId="77777777">
            <w:hyperlink w:history="1" r:id="rId8">
              <w:r w:rsidRPr="007A2740" w:rsidR="003B38CB">
                <w:rPr>
                  <w:color w:val="0000FF"/>
                  <w:u w:val="single"/>
                </w:rPr>
                <w:t>https://www.visitbritain.org/2019-inbound-tourism-forecast</w:t>
              </w:r>
            </w:hyperlink>
            <w:r w:rsidRPr="007A2740" w:rsidR="003B38CB">
              <w:rPr>
                <w:color w:val="0000FF"/>
                <w:u w:val="single"/>
              </w:rPr>
              <w:t xml:space="preserve"> </w:t>
            </w:r>
            <w:r w:rsidRPr="007A2740" w:rsidR="003B38CB">
              <w:rPr>
                <w:color w:val="auto"/>
              </w:rPr>
              <w:t xml:space="preserve">- </w:t>
            </w:r>
            <w:r w:rsidRPr="007A2740" w:rsidR="003B38CB">
              <w:t>Visit Britain – Inbound Tourism Forecast</w:t>
            </w:r>
          </w:p>
          <w:p w:rsidRPr="007A2740" w:rsidR="003B38CB" w:rsidP="003B38CB" w:rsidRDefault="003B38CB" w14:paraId="0F2F8DA2" w14:textId="77777777"/>
          <w:p w:rsidRPr="007A2740" w:rsidR="003B38CB" w:rsidP="003B38CB" w:rsidRDefault="00E3791C" w14:paraId="2E5942FD" w14:textId="77777777">
            <w:hyperlink w:history="1" r:id="rId9">
              <w:r w:rsidRPr="007A2740" w:rsidR="003B38CB">
                <w:rPr>
                  <w:color w:val="0000FF"/>
                  <w:u w:val="single"/>
                </w:rPr>
                <w:t>http://marketintelligence.unwto.org/publication/unwto-tourism-highlights-2018</w:t>
              </w:r>
            </w:hyperlink>
            <w:r w:rsidRPr="007A2740" w:rsidR="003B38CB">
              <w:rPr>
                <w:color w:val="0000FF"/>
                <w:u w:val="single"/>
              </w:rPr>
              <w:t xml:space="preserve"> - </w:t>
            </w:r>
            <w:r w:rsidRPr="007A2740" w:rsidR="003B38CB">
              <w:t xml:space="preserve">UNWTO (World Tourism Organisation) – International Tourism Highlights </w:t>
            </w:r>
          </w:p>
          <w:p w:rsidRPr="007A2740" w:rsidR="003B38CB" w:rsidP="003B38CB" w:rsidRDefault="003B38CB" w14:paraId="0BEB50FB" w14:textId="2FB8F18D"/>
          <w:p w:rsidRPr="007A2740" w:rsidR="003B38CB" w:rsidP="003B38CB" w:rsidRDefault="00E3791C" w14:paraId="5D8E569E" w14:textId="77777777">
            <w:hyperlink w:history="1" r:id="rId10">
              <w:r w:rsidRPr="007A2740" w:rsidR="003B38CB">
                <w:rPr>
                  <w:color w:val="0000FF"/>
                  <w:u w:val="single"/>
                </w:rPr>
                <w:t>https://www.ttgmedia.com/</w:t>
              </w:r>
            </w:hyperlink>
            <w:r w:rsidRPr="007A2740" w:rsidR="003B38CB">
              <w:rPr>
                <w:color w:val="auto"/>
              </w:rPr>
              <w:t>-</w:t>
            </w:r>
            <w:r w:rsidRPr="007A2740" w:rsidR="003B38CB">
              <w:t>Travel Trade Gazette</w:t>
            </w:r>
          </w:p>
          <w:p w:rsidRPr="007A2740" w:rsidR="003B38CB" w:rsidP="003B38CB" w:rsidRDefault="003B38CB" w14:paraId="389DD666" w14:textId="77777777">
            <w:pPr>
              <w:rPr>
                <w:color w:val="auto"/>
              </w:rPr>
            </w:pPr>
          </w:p>
          <w:p w:rsidRPr="007A2740" w:rsidR="003B38CB" w:rsidP="003B38CB" w:rsidRDefault="00E3791C" w14:paraId="1A36C938" w14:textId="77777777">
            <w:pPr>
              <w:rPr>
                <w:color w:val="0000FF"/>
                <w:u w:val="single"/>
              </w:rPr>
            </w:pPr>
            <w:hyperlink w:history="1" r:id="rId11">
              <w:r w:rsidRPr="007A2740" w:rsidR="003B38CB">
                <w:rPr>
                  <w:color w:val="0000FF"/>
                  <w:u w:val="single"/>
                </w:rPr>
                <w:t>http://www.travelweekly.co.uk/</w:t>
              </w:r>
            </w:hyperlink>
            <w:r w:rsidRPr="007A2740" w:rsidR="003B38CB">
              <w:rPr>
                <w:color w:val="0000FF"/>
              </w:rPr>
              <w:t>-</w:t>
            </w:r>
            <w:r w:rsidRPr="007A2740" w:rsidR="003B38CB">
              <w:t xml:space="preserve">Travel Weekly </w:t>
            </w:r>
          </w:p>
          <w:p w:rsidRPr="007A2740" w:rsidR="00B20F9A" w:rsidP="00C64AD3" w:rsidRDefault="00B20F9A" w14:paraId="2565BA82" w14:textId="77777777">
            <w:pPr>
              <w:jc w:val="both"/>
              <w:rPr>
                <w:rFonts w:cs="Arial"/>
                <w:color w:val="auto"/>
                <w:shd w:val="clear" w:color="auto" w:fill="FFFFFF"/>
              </w:rPr>
            </w:pPr>
          </w:p>
          <w:p w:rsidRPr="007A2740" w:rsidR="008B621E" w:rsidP="003B38CB" w:rsidRDefault="008B621E" w14:paraId="1AE56029" w14:textId="32C73CBA">
            <w:pPr>
              <w:rPr>
                <w:color w:val="auto"/>
              </w:rPr>
            </w:pPr>
          </w:p>
        </w:tc>
      </w:tr>
      <w:tr w:rsidRPr="007A2740" w:rsidR="00DA46E2" w:rsidTr="741D46E5" w14:paraId="35BB42E9" w14:textId="77777777">
        <w:trPr>
          <w:trHeight w:val="60"/>
        </w:trPr>
        <w:tc>
          <w:tcPr>
            <w:tcW w:w="2880" w:type="dxa"/>
            <w:gridSpan w:val="2"/>
            <w:shd w:val="clear" w:color="auto" w:fill="D9D9D9" w:themeFill="background1" w:themeFillShade="D9"/>
            <w:tcMar/>
          </w:tcPr>
          <w:p w:rsidRPr="007A2740" w:rsidR="00DA46E2" w:rsidP="00DA46E2" w:rsidRDefault="00DA46E2" w14:paraId="53636D07" w14:textId="77777777">
            <w:r w:rsidRPr="007A2740">
              <w:rPr>
                <w:b/>
              </w:rPr>
              <w:lastRenderedPageBreak/>
              <w:t>Other assessment materials attached to this Assignment Brief</w:t>
            </w:r>
          </w:p>
        </w:tc>
        <w:tc>
          <w:tcPr>
            <w:tcW w:w="6327" w:type="dxa"/>
            <w:tcMar/>
          </w:tcPr>
          <w:p w:rsidRPr="007A2740" w:rsidR="00822DC5" w:rsidP="00822DC5" w:rsidRDefault="004E0118" w14:paraId="52B3F10C" w14:textId="2C01787A">
            <w:r w:rsidRPr="007A2740">
              <w:rPr>
                <w:i/>
              </w:rPr>
              <w:t>N/A</w:t>
            </w:r>
          </w:p>
          <w:p w:rsidRPr="007A2740" w:rsidR="00822DC5" w:rsidP="00DA46E2" w:rsidRDefault="00822DC5" w14:paraId="285A92B7" w14:textId="6D202C16"/>
        </w:tc>
      </w:tr>
      <w:tr w:rsidRPr="007A2740" w:rsidR="004E0118" w:rsidTr="741D46E5" w14:paraId="53A9E12A" w14:textId="77777777">
        <w:trPr>
          <w:trHeight w:val="60"/>
        </w:trPr>
        <w:tc>
          <w:tcPr>
            <w:tcW w:w="2880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2740" w:rsidR="004E0118" w:rsidP="00DA46E2" w:rsidRDefault="004E0118" w14:paraId="08708EC1" w14:textId="18682578">
            <w:pPr>
              <w:rPr>
                <w:b/>
              </w:rPr>
            </w:pPr>
            <w:r w:rsidRPr="007A2740">
              <w:rPr>
                <w:b/>
              </w:rPr>
              <w:t>Note to Assessors</w:t>
            </w:r>
          </w:p>
        </w:tc>
        <w:tc>
          <w:tcPr>
            <w:tcW w:w="6327" w:type="dxa"/>
            <w:tcBorders>
              <w:bottom w:val="single" w:color="000000" w:themeColor="text1" w:sz="4" w:space="0"/>
            </w:tcBorders>
            <w:tcMar/>
          </w:tcPr>
          <w:p w:rsidRPr="007A2740" w:rsidR="004E0118" w:rsidDel="004E0118" w:rsidP="00822DC5" w:rsidRDefault="004E0118" w14:paraId="6121403A" w14:textId="3880FF57">
            <w:pPr>
              <w:rPr>
                <w:iCs/>
              </w:rPr>
            </w:pPr>
            <w:r w:rsidRPr="007A2740">
              <w:rPr>
                <w:iCs/>
              </w:rPr>
              <w:t>Learners must select the two trends and two issues from the lists in the unit content.</w:t>
            </w:r>
          </w:p>
        </w:tc>
      </w:tr>
    </w:tbl>
    <w:p w:rsidRPr="007A2740" w:rsidR="00CB0E5B" w:rsidRDefault="00CB0E5B" w14:paraId="6C02A29C" w14:textId="77777777"/>
    <w:p w:rsidRPr="007A2740" w:rsidR="002D7DC4" w:rsidRDefault="002D7DC4" w14:paraId="3C251CD4" w14:textId="77777777"/>
    <w:p w:rsidRPr="007A2740" w:rsidR="002D7DC4" w:rsidRDefault="002D7DC4" w14:paraId="76CFC90E" w14:textId="77777777"/>
    <w:p w:rsidRPr="007A2740" w:rsidR="002D7DC4" w:rsidRDefault="002D7DC4" w14:paraId="1C610856" w14:textId="77777777"/>
    <w:p w:rsidRPr="007A2740" w:rsidR="002D7DC4" w:rsidRDefault="002D7DC4" w14:paraId="51899499" w14:textId="77777777"/>
    <w:p w:rsidRPr="007A2740" w:rsidR="002D7DC4" w:rsidP="002D7DC4" w:rsidRDefault="002D7DC4" w14:paraId="261684C1" w14:textId="77777777">
      <w:pPr>
        <w:spacing w:before="60" w:after="60" w:line="276" w:lineRule="auto"/>
        <w:jc w:val="both"/>
        <w:rPr>
          <w:rFonts w:eastAsia="Arial" w:cs="Arial"/>
          <w:lang w:eastAsia="en-GB"/>
        </w:rPr>
      </w:pPr>
    </w:p>
    <w:p w:rsidRPr="007A2740" w:rsidR="002D7DC4" w:rsidRDefault="002D7DC4" w14:paraId="48EFAB6A" w14:textId="77777777"/>
    <w:sectPr w:rsidRPr="007A2740" w:rsidR="002D7DC4" w:rsidSect="005824F2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45" w:rsidRDefault="00646B45" w14:paraId="4CA8296E" w14:textId="77777777">
      <w:r>
        <w:separator/>
      </w:r>
    </w:p>
  </w:endnote>
  <w:endnote w:type="continuationSeparator" w:id="0">
    <w:p w:rsidR="00646B45" w:rsidRDefault="00646B45" w14:paraId="3B180F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8588F" w:rsidRDefault="0048588F" w14:paraId="313A64A5" w14:textId="24583363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E3791C">
      <w:rPr>
        <w:noProof/>
      </w:rPr>
      <w:t>2</w:t>
    </w:r>
    <w:r>
      <w:fldChar w:fldCharType="end"/>
    </w:r>
  </w:p>
  <w:p w:rsidR="0048588F" w:rsidP="00E27C57" w:rsidRDefault="0048588F" w14:paraId="2833E349" w14:textId="7777777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:rsidR="0048588F" w:rsidP="00D00396" w:rsidRDefault="0048588F" w14:paraId="69A33D16" w14:textId="77777777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BTEC Internal Assessment QDAM January 2015 </w:t>
    </w:r>
  </w:p>
  <w:p w:rsidR="0048588F" w:rsidP="008375E9" w:rsidRDefault="0048588F" w14:paraId="366B5F77" w14:textId="77777777">
    <w:pPr>
      <w:spacing w:before="120" w:after="669"/>
      <w:jc w:val="right"/>
    </w:pPr>
    <w:r w:rsidRPr="00943A9D">
      <w:rPr>
        <w:b/>
        <w:noProof/>
        <w:lang w:eastAsia="en-GB"/>
      </w:rPr>
      <w:drawing>
        <wp:inline distT="0" distB="0" distL="0" distR="0" wp14:anchorId="0D2954E3" wp14:editId="05AA3760">
          <wp:extent cx="952500" cy="285750"/>
          <wp:effectExtent l="0" t="0" r="0" b="0"/>
          <wp:docPr id="2" name="Picture 2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8588F" w:rsidP="008375E9" w:rsidRDefault="0048588F" w14:paraId="37422183" w14:textId="77777777">
    <w:pPr>
      <w:pStyle w:val="Footer"/>
      <w:jc w:val="right"/>
    </w:pPr>
    <w:r w:rsidRPr="00943A9D">
      <w:rPr>
        <w:b/>
        <w:noProof/>
        <w:lang w:eastAsia="en-GB"/>
      </w:rPr>
      <w:drawing>
        <wp:inline distT="0" distB="0" distL="0" distR="0" wp14:anchorId="5BC892F0" wp14:editId="38B9E3F2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45" w:rsidRDefault="00646B45" w14:paraId="01153642" w14:textId="77777777">
      <w:r>
        <w:separator/>
      </w:r>
    </w:p>
  </w:footnote>
  <w:footnote w:type="continuationSeparator" w:id="0">
    <w:p w:rsidR="00646B45" w:rsidRDefault="00646B45" w14:paraId="161219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8F" w:rsidP="00D00396" w:rsidRDefault="0048588F" w14:paraId="3D800CAA" w14:textId="77777777">
    <w:pPr>
      <w:jc w:val="right"/>
    </w:pPr>
  </w:p>
  <w:p w:rsidR="0048588F" w:rsidRDefault="0048588F" w14:paraId="7472989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48588F" w:rsidP="005824F2" w:rsidRDefault="0048588F" w14:paraId="644386D6" w14:textId="77777777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6E1B061C" wp14:editId="1DC64EC5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61F"/>
    <w:multiLevelType w:val="hybridMultilevel"/>
    <w:tmpl w:val="FEC8F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1EE"/>
    <w:multiLevelType w:val="hybridMultilevel"/>
    <w:tmpl w:val="DB480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61B"/>
    <w:multiLevelType w:val="hybridMultilevel"/>
    <w:tmpl w:val="16868C4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8332B3C"/>
    <w:multiLevelType w:val="hybridMultilevel"/>
    <w:tmpl w:val="05DE60EC"/>
    <w:lvl w:ilvl="0" w:tplc="E6083C82">
      <w:numFmt w:val="bullet"/>
      <w:lvlText w:val="-"/>
      <w:lvlJc w:val="left"/>
      <w:pPr>
        <w:ind w:left="720" w:hanging="360"/>
      </w:pPr>
      <w:rPr>
        <w:rFonts w:hint="default" w:ascii="Verdana" w:hAnsi="Verdana" w:eastAsia="Verdana" w:cs="Verdan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1C6CDA"/>
    <w:multiLevelType w:val="hybridMultilevel"/>
    <w:tmpl w:val="91B69DD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ED249F9"/>
    <w:multiLevelType w:val="hybridMultilevel"/>
    <w:tmpl w:val="58A62D78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6" w15:restartNumberingAfterBreak="0">
    <w:nsid w:val="41A928D7"/>
    <w:multiLevelType w:val="hybridMultilevel"/>
    <w:tmpl w:val="F010317A"/>
    <w:lvl w:ilvl="0" w:tplc="08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7" w15:restartNumberingAfterBreak="0">
    <w:nsid w:val="422008CC"/>
    <w:multiLevelType w:val="hybridMultilevel"/>
    <w:tmpl w:val="3924A644"/>
    <w:lvl w:ilvl="0" w:tplc="319A556C">
      <w:start w:val="1"/>
      <w:numFmt w:val="lowerLetter"/>
      <w:lvlText w:val="%1)"/>
      <w:lvlJc w:val="left"/>
      <w:pPr>
        <w:ind w:left="720" w:hanging="360"/>
      </w:pPr>
      <w:rPr>
        <w:rFonts w:ascii="Verdana" w:hAnsi="Verdana" w:eastAsia="Verdana" w:cs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9B2E8C"/>
    <w:multiLevelType w:val="hybridMultilevel"/>
    <w:tmpl w:val="CA2A264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B385CC2"/>
    <w:multiLevelType w:val="hybridMultilevel"/>
    <w:tmpl w:val="8862C3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47F5690"/>
    <w:multiLevelType w:val="multilevel"/>
    <w:tmpl w:val="25EC38A0"/>
    <w:lvl w:ilvl="0">
      <w:start w:val="1"/>
      <w:numFmt w:val="bullet"/>
      <w:lvlText w:val="-"/>
      <w:lvlJc w:val="left"/>
      <w:pPr>
        <w:ind w:left="1080" w:firstLine="72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hAnsi="Arial" w:eastAsia="Arial" w:cs="Arial"/>
      </w:rPr>
    </w:lvl>
  </w:abstractNum>
  <w:abstractNum w:abstractNumId="11" w15:restartNumberingAfterBreak="0">
    <w:nsid w:val="57040998"/>
    <w:multiLevelType w:val="multilevel"/>
    <w:tmpl w:val="6DD61AF4"/>
    <w:lvl w:ilvl="0">
      <w:start w:val="1"/>
      <w:numFmt w:val="bullet"/>
      <w:lvlText w:val="-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2" w15:restartNumberingAfterBreak="0">
    <w:nsid w:val="66B04561"/>
    <w:multiLevelType w:val="hybridMultilevel"/>
    <w:tmpl w:val="D61EFD8C"/>
    <w:lvl w:ilvl="0" w:tplc="08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B649C"/>
    <w:rsid w:val="00130FA4"/>
    <w:rsid w:val="00151B2E"/>
    <w:rsid w:val="00193411"/>
    <w:rsid w:val="001A793A"/>
    <w:rsid w:val="00213C5C"/>
    <w:rsid w:val="002423B0"/>
    <w:rsid w:val="00246AE4"/>
    <w:rsid w:val="00255947"/>
    <w:rsid w:val="00292257"/>
    <w:rsid w:val="002A5763"/>
    <w:rsid w:val="002B4E1A"/>
    <w:rsid w:val="002C3FF6"/>
    <w:rsid w:val="002D7DC4"/>
    <w:rsid w:val="002E15A0"/>
    <w:rsid w:val="002E49D2"/>
    <w:rsid w:val="0030377A"/>
    <w:rsid w:val="00315F08"/>
    <w:rsid w:val="0037523D"/>
    <w:rsid w:val="003B38CB"/>
    <w:rsid w:val="003E4FCF"/>
    <w:rsid w:val="003E7DD0"/>
    <w:rsid w:val="004100DE"/>
    <w:rsid w:val="00451596"/>
    <w:rsid w:val="00456F6B"/>
    <w:rsid w:val="0047423F"/>
    <w:rsid w:val="0048588F"/>
    <w:rsid w:val="004D24DF"/>
    <w:rsid w:val="004E0118"/>
    <w:rsid w:val="005128C3"/>
    <w:rsid w:val="00512A11"/>
    <w:rsid w:val="00525C9B"/>
    <w:rsid w:val="005321B2"/>
    <w:rsid w:val="0054044A"/>
    <w:rsid w:val="005824F2"/>
    <w:rsid w:val="005C6C31"/>
    <w:rsid w:val="00646B45"/>
    <w:rsid w:val="00654005"/>
    <w:rsid w:val="006F39C0"/>
    <w:rsid w:val="007324A7"/>
    <w:rsid w:val="007400DA"/>
    <w:rsid w:val="00743C11"/>
    <w:rsid w:val="007A2740"/>
    <w:rsid w:val="00813879"/>
    <w:rsid w:val="00822DC5"/>
    <w:rsid w:val="008375E9"/>
    <w:rsid w:val="008829DA"/>
    <w:rsid w:val="008B03E8"/>
    <w:rsid w:val="008B621E"/>
    <w:rsid w:val="00925546"/>
    <w:rsid w:val="00984338"/>
    <w:rsid w:val="00990E64"/>
    <w:rsid w:val="009F3DBB"/>
    <w:rsid w:val="00A24165"/>
    <w:rsid w:val="00A30813"/>
    <w:rsid w:val="00A9710F"/>
    <w:rsid w:val="00AA110D"/>
    <w:rsid w:val="00AD3937"/>
    <w:rsid w:val="00B0696C"/>
    <w:rsid w:val="00B20F9A"/>
    <w:rsid w:val="00BE41A1"/>
    <w:rsid w:val="00C07D05"/>
    <w:rsid w:val="00C12969"/>
    <w:rsid w:val="00C201B8"/>
    <w:rsid w:val="00C52606"/>
    <w:rsid w:val="00C64169"/>
    <w:rsid w:val="00C64AD3"/>
    <w:rsid w:val="00CB0E5B"/>
    <w:rsid w:val="00CC7F8F"/>
    <w:rsid w:val="00D00396"/>
    <w:rsid w:val="00D42287"/>
    <w:rsid w:val="00D50C5F"/>
    <w:rsid w:val="00D578ED"/>
    <w:rsid w:val="00D65213"/>
    <w:rsid w:val="00DA46E2"/>
    <w:rsid w:val="00DC170C"/>
    <w:rsid w:val="00DD0927"/>
    <w:rsid w:val="00DE2EA4"/>
    <w:rsid w:val="00DF448D"/>
    <w:rsid w:val="00E128CA"/>
    <w:rsid w:val="00E27C57"/>
    <w:rsid w:val="00E3791C"/>
    <w:rsid w:val="00E56BDA"/>
    <w:rsid w:val="00E57534"/>
    <w:rsid w:val="00E65C21"/>
    <w:rsid w:val="00F63BC6"/>
    <w:rsid w:val="00F759AF"/>
    <w:rsid w:val="00F80A80"/>
    <w:rsid w:val="00FA1336"/>
    <w:rsid w:val="0B2D5DCA"/>
    <w:rsid w:val="31EB9999"/>
    <w:rsid w:val="5341CEA6"/>
    <w:rsid w:val="6661CB67"/>
    <w:rsid w:val="688858EF"/>
    <w:rsid w:val="741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9E95B"/>
  <w15:docId w15:val="{35E00715-8852-4F43-B6CE-18A5685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hAnsi="Verdana" w:eastAsia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"/>
    <w:rsid w:val="00456F6B"/>
    <w:tblPr>
      <w:tblStyleRowBandSize w:val="1"/>
      <w:tblStyleColBandSize w:val="1"/>
    </w:tblPr>
  </w:style>
  <w:style w:type="table" w:styleId="2" w:customStyle="1">
    <w:name w:val="2"/>
    <w:basedOn w:val="TableNormal"/>
    <w:rsid w:val="00456F6B"/>
    <w:tblPr>
      <w:tblStyleRowBandSize w:val="1"/>
      <w:tblStyleColBandSize w:val="1"/>
    </w:tblPr>
  </w:style>
  <w:style w:type="table" w:styleId="1" w:customStyle="1">
    <w:name w:val="1"/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apple-tab-span" w:customStyle="1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6E2"/>
    <w:pPr>
      <w:widowControl w:val="0"/>
      <w:ind w:left="720"/>
      <w:contextualSpacing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2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isitbritain.org/2019-inbound-tourism-forecast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www.visitbritain.org/inbound-tourism-trends" TargetMode="Externa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travelweekly.co.uk/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hyperlink" Target="https://www.ttgmedia.com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marketintelligence.unwto.org/publication/unwto-tourism-highlights-2018" TargetMode="Externa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Pearson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Jenkin, Claire</dc:creator>
  <keywords/>
  <dc:description/>
  <lastModifiedBy>Clare Watson</lastModifiedBy>
  <revision>3</revision>
  <lastPrinted>2015-12-21T11:19:00.0000000Z</lastPrinted>
  <dcterms:created xsi:type="dcterms:W3CDTF">2021-07-14T10:05:00.0000000Z</dcterms:created>
  <dcterms:modified xsi:type="dcterms:W3CDTF">2021-09-24T13:55:36.8394115Z</dcterms:modified>
</coreProperties>
</file>